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7A" w:rsidRDefault="004A232A" w:rsidP="00A32ADF">
      <w:pPr>
        <w:rPr>
          <w:rFonts w:eastAsia="华文中宋"/>
          <w:sz w:val="36"/>
          <w:szCs w:val="36"/>
        </w:rPr>
      </w:pPr>
      <w:r w:rsidRPr="004A232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90.15pt;margin-top:-137.3pt;width:54.4pt;height:435.3pt;rotation:90;z-index:251657216" fillcolor="red" strokecolor="red">
            <v:shadow color="#868686"/>
            <v:textpath style="font-family:&quot;华文中宋&quot;;font-size:60pt;v-text-spacing:52429f;v-rotate-letters:t" trim="t" fitpath="t" string="福&#10;建&#10;省&#10;直&#10;机&#10;关&#10;精&#10;神&#10;文&#10;明&#10;建&#10;设&#10;领&#10;导&#10;小&#10;组&#10;办&#10;公&#10;室&#10;"/>
            <w10:wrap type="square"/>
          </v:shape>
        </w:pict>
      </w:r>
    </w:p>
    <w:p w:rsidR="00493C7A" w:rsidRDefault="004A232A" w:rsidP="00A32ADF">
      <w:pPr>
        <w:spacing w:line="560" w:lineRule="exact"/>
        <w:rPr>
          <w:rFonts w:eastAsia="华文中宋"/>
          <w:sz w:val="36"/>
          <w:szCs w:val="36"/>
        </w:rPr>
      </w:pPr>
      <w:r>
        <w:rPr>
          <w:rFonts w:eastAsia="华文中宋"/>
          <w:noProof/>
          <w:sz w:val="36"/>
          <w:szCs w:val="36"/>
        </w:rPr>
        <w:pict>
          <v:line id="_x0000_s1030" style="position:absolute;left:0;text-align:left;z-index:251658240" from="-9.75pt,103.8pt" to="435pt,103.8pt" strokecolor="red" strokeweight="2pt"/>
        </w:pict>
      </w:r>
    </w:p>
    <w:p w:rsidR="00A32ADF" w:rsidRDefault="00A32ADF" w:rsidP="00A32ADF">
      <w:pPr>
        <w:adjustRightInd w:val="0"/>
        <w:snapToGrid w:val="0"/>
        <w:spacing w:line="600" w:lineRule="exact"/>
        <w:jc w:val="center"/>
        <w:rPr>
          <w:rFonts w:ascii="华文中宋" w:eastAsia="华文中宋"/>
          <w:snapToGrid w:val="0"/>
          <w:kern w:val="0"/>
          <w:sz w:val="44"/>
          <w:szCs w:val="44"/>
        </w:rPr>
      </w:pPr>
      <w:r>
        <w:rPr>
          <w:rFonts w:ascii="华文中宋" w:eastAsia="华文中宋" w:hint="eastAsia"/>
          <w:snapToGrid w:val="0"/>
          <w:kern w:val="0"/>
          <w:sz w:val="44"/>
          <w:szCs w:val="44"/>
        </w:rPr>
        <w:t>关于转发《中共福建省委宣传部</w:t>
      </w:r>
    </w:p>
    <w:p w:rsidR="00A32ADF" w:rsidRDefault="00A32ADF" w:rsidP="00A32ADF">
      <w:pPr>
        <w:adjustRightInd w:val="0"/>
        <w:snapToGrid w:val="0"/>
        <w:spacing w:line="600" w:lineRule="exact"/>
        <w:jc w:val="center"/>
        <w:rPr>
          <w:rFonts w:ascii="华文中宋" w:eastAsia="华文中宋"/>
          <w:snapToGrid w:val="0"/>
          <w:kern w:val="0"/>
          <w:sz w:val="44"/>
          <w:szCs w:val="44"/>
        </w:rPr>
      </w:pPr>
      <w:r>
        <w:rPr>
          <w:rFonts w:ascii="华文中宋" w:eastAsia="华文中宋" w:hint="eastAsia"/>
          <w:snapToGrid w:val="0"/>
          <w:kern w:val="0"/>
          <w:sz w:val="44"/>
          <w:szCs w:val="44"/>
        </w:rPr>
        <w:t xml:space="preserve"> 中共福建省委文明办等5部门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关于</w:t>
      </w:r>
      <w:r>
        <w:rPr>
          <w:rFonts w:ascii="华文中宋" w:eastAsia="华文中宋" w:hint="eastAsia"/>
          <w:snapToGrid w:val="0"/>
          <w:kern w:val="0"/>
          <w:sz w:val="44"/>
          <w:szCs w:val="44"/>
        </w:rPr>
        <w:t>开展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第</w:t>
      </w:r>
      <w:r>
        <w:rPr>
          <w:rFonts w:ascii="华文中宋" w:eastAsia="华文中宋" w:hint="eastAsia"/>
          <w:snapToGrid w:val="0"/>
          <w:kern w:val="0"/>
          <w:sz w:val="44"/>
          <w:szCs w:val="44"/>
        </w:rPr>
        <w:t>四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届福建省 “美德少年”评选表彰</w:t>
      </w:r>
    </w:p>
    <w:p w:rsidR="00A32ADF" w:rsidRPr="00770089" w:rsidRDefault="00A32ADF" w:rsidP="00A32ADF">
      <w:pPr>
        <w:adjustRightInd w:val="0"/>
        <w:snapToGrid w:val="0"/>
        <w:spacing w:line="600" w:lineRule="exact"/>
        <w:jc w:val="center"/>
        <w:rPr>
          <w:rFonts w:ascii="华文中宋" w:eastAsia="华文中宋"/>
          <w:snapToGrid w:val="0"/>
          <w:kern w:val="0"/>
          <w:sz w:val="44"/>
          <w:szCs w:val="44"/>
        </w:rPr>
      </w:pPr>
      <w:r>
        <w:rPr>
          <w:rFonts w:ascii="华文中宋" w:eastAsia="华文中宋" w:hint="eastAsia"/>
          <w:snapToGrid w:val="0"/>
          <w:kern w:val="0"/>
          <w:sz w:val="44"/>
          <w:szCs w:val="44"/>
        </w:rPr>
        <w:t>活动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的通知</w:t>
      </w:r>
      <w:r>
        <w:rPr>
          <w:rFonts w:ascii="华文中宋" w:eastAsia="华文中宋" w:hint="eastAsia"/>
          <w:snapToGrid w:val="0"/>
          <w:kern w:val="0"/>
          <w:sz w:val="44"/>
          <w:szCs w:val="44"/>
        </w:rPr>
        <w:t>》的通知</w:t>
      </w:r>
    </w:p>
    <w:p w:rsidR="00493C7A" w:rsidRPr="00FD4435" w:rsidRDefault="00493C7A" w:rsidP="00A32ADF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</w:t>
      </w:r>
    </w:p>
    <w:p w:rsidR="00493C7A" w:rsidRDefault="00C4404E" w:rsidP="00A32ADF">
      <w:pPr>
        <w:adjustRightInd w:val="0"/>
        <w:snapToGrid w:val="0"/>
        <w:spacing w:line="600" w:lineRule="exact"/>
        <w:rPr>
          <w:rFonts w:ascii="仿宋" w:eastAsia="仿宋" w:hAnsi="仿宋" w:cs="宋体"/>
          <w:bCs/>
          <w:snapToGrid w:val="0"/>
          <w:kern w:val="0"/>
          <w:sz w:val="32"/>
          <w:szCs w:val="32"/>
        </w:rPr>
      </w:pPr>
      <w:r w:rsidRPr="00EA16C3"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  <w:t>省直各单位文明办：</w:t>
      </w:r>
    </w:p>
    <w:p w:rsidR="00EA16C3" w:rsidRDefault="00EA16C3" w:rsidP="00A32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EA16C3"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  <w:t>根</w:t>
      </w:r>
      <w:r w:rsidRPr="00EA16C3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据《中共福建省委宣传部 中共福建省委文明办等5部门关于开展第四届福建省 “美德少年”评选表彰活动的通知》</w:t>
      </w:r>
      <w:r w:rsidR="00EE1990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（</w:t>
      </w:r>
      <w:r w:rsidR="00EE1990" w:rsidRPr="00EE1990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闽委文明联〔2017〕3号</w:t>
      </w:r>
      <w:r w:rsidR="00EE1990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）（见附件</w:t>
      </w:r>
      <w:r w:rsid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1</w:t>
      </w:r>
      <w:r w:rsidR="00EE1990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）</w:t>
      </w:r>
      <w:r w:rsidR="001858A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要求</w:t>
      </w:r>
      <w:r w:rsidR="00EE1990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，请各单位、学校</w:t>
      </w:r>
      <w:r w:rsid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文明办</w:t>
      </w:r>
      <w:r w:rsidR="00EE1990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积极开展“美德少年”推荐评选工作</w:t>
      </w:r>
      <w:r w:rsid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，并</w:t>
      </w:r>
      <w:r w:rsidR="00DD3315" w:rsidRPr="00DD3315">
        <w:rPr>
          <w:rFonts w:ascii="仿宋_GB2312" w:eastAsia="仿宋_GB2312" w:cs="宋体"/>
          <w:snapToGrid w:val="0"/>
          <w:kern w:val="0"/>
          <w:sz w:val="32"/>
          <w:szCs w:val="32"/>
        </w:rPr>
        <w:t>于</w:t>
      </w:r>
      <w:r w:rsidR="00DD3315" w:rsidRP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5月</w:t>
      </w:r>
      <w:r w:rsidR="001858A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12</w:t>
      </w:r>
      <w:r w:rsidR="00DD3315" w:rsidRP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日前，将推荐名单和推荐表（一式四份）寄至省</w:t>
      </w:r>
      <w:r w:rsid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直机关</w:t>
      </w:r>
      <w:r w:rsidR="00DD3315" w:rsidRP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文明办</w:t>
      </w:r>
      <w:r w:rsid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，</w:t>
      </w:r>
      <w:r w:rsidR="00DD3315" w:rsidRP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同时将推荐表、1000字事迹材料及被推荐人两寸红底免冠彩色照片的电子版发至（请以名字命名）</w:t>
      </w:r>
      <w:r w:rsidR="001858A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上传</w:t>
      </w:r>
      <w:r w:rsidR="00DD3315" w:rsidRP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至</w:t>
      </w:r>
      <w:r w:rsidR="001858A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福建省直机关文明创建动态管理系统“材料报送”窗口“第四届福建省美德少年”</w:t>
      </w:r>
      <w:r w:rsidR="00A32ADF" w:rsidRPr="00A32ADF">
        <w:rPr>
          <w:rFonts w:ascii="仿宋_GB2312" w:eastAsia="仿宋_GB2312" w:cs="宋体" w:hint="eastAsia"/>
          <w:snapToGrid w:val="0"/>
          <w:kern w:val="0"/>
          <w:sz w:val="32"/>
          <w:szCs w:val="32"/>
        </w:rPr>
        <w:t xml:space="preserve"> </w:t>
      </w:r>
      <w:r w:rsidR="00A32ADF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栏</w:t>
      </w:r>
      <w:r w:rsidR="001858A4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文件</w:t>
      </w:r>
      <w:r w:rsidR="00DD3315" w:rsidRPr="00DD3315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。</w:t>
      </w:r>
    </w:p>
    <w:p w:rsidR="00692BA7" w:rsidRDefault="00692BA7" w:rsidP="00A32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 xml:space="preserve">  联系人：洪 慧，电话：87852819</w:t>
      </w:r>
    </w:p>
    <w:p w:rsidR="00DD3315" w:rsidRDefault="00DD3315" w:rsidP="00A32ADF">
      <w:pPr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p w:rsidR="00DD3315" w:rsidRDefault="00DD3315" w:rsidP="00A32ADF">
      <w:pPr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附件：1、</w:t>
      </w:r>
      <w:r w:rsidRPr="00EA16C3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中共福建省委宣传部 中共福建省委文明办等</w:t>
      </w:r>
      <w:r w:rsidRPr="00EA16C3">
        <w:rPr>
          <w:rFonts w:ascii="仿宋_GB2312" w:eastAsia="仿宋_GB2312" w:cs="宋体" w:hint="eastAsia"/>
          <w:snapToGrid w:val="0"/>
          <w:kern w:val="0"/>
          <w:sz w:val="32"/>
          <w:szCs w:val="32"/>
        </w:rPr>
        <w:lastRenderedPageBreak/>
        <w:t>5部门关于开展第四届福建省 “美德少年”评选表彰活动的通知</w:t>
      </w:r>
    </w:p>
    <w:p w:rsidR="00DD3315" w:rsidRDefault="00DD3315" w:rsidP="00A32ADF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2.第四届福建省“美德少年”推荐表</w:t>
      </w:r>
    </w:p>
    <w:p w:rsidR="00DD3315" w:rsidRPr="00DD3315" w:rsidRDefault="00DD3315" w:rsidP="00A32ADF">
      <w:pPr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p w:rsidR="00DD3315" w:rsidRPr="00DD3315" w:rsidRDefault="00DD3315" w:rsidP="00A32ADF">
      <w:pPr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p w:rsidR="00DD3315" w:rsidRDefault="00DD3315" w:rsidP="00A32ADF">
      <w:pPr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 xml:space="preserve">                          福建省直机关文明办</w:t>
      </w:r>
    </w:p>
    <w:p w:rsidR="00DD3315" w:rsidRDefault="00DD3315" w:rsidP="00A32ADF">
      <w:pPr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 xml:space="preserve">                             2017年4月20日</w:t>
      </w:r>
      <w:r w:rsidR="00A32ADF">
        <w:rPr>
          <w:rFonts w:ascii="仿宋_GB2312" w:eastAsia="仿宋_GB2312" w:cs="宋体"/>
          <w:snapToGrid w:val="0"/>
          <w:kern w:val="0"/>
          <w:sz w:val="32"/>
          <w:szCs w:val="32"/>
        </w:rPr>
        <w:br/>
      </w:r>
    </w:p>
    <w:p w:rsidR="00A32ADF" w:rsidRPr="00DD3315" w:rsidRDefault="00A32ADF" w:rsidP="00A32ADF">
      <w:pPr>
        <w:adjustRightInd w:val="0"/>
        <w:snapToGrid w:val="0"/>
        <w:spacing w:line="600" w:lineRule="exact"/>
        <w:ind w:firstLine="630"/>
        <w:jc w:val="left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p w:rsidR="001858A4" w:rsidRDefault="001858A4" w:rsidP="00A32ADF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1858A4">
        <w:rPr>
          <w:rFonts w:asciiTheme="minorEastAsia" w:eastAsiaTheme="minorEastAsia" w:hAnsiTheme="minorEastAsia" w:hint="eastAsia"/>
          <w:sz w:val="30"/>
          <w:szCs w:val="30"/>
        </w:rPr>
        <w:t>附件1</w:t>
      </w:r>
    </w:p>
    <w:p w:rsidR="001858A4" w:rsidRDefault="00C4404E" w:rsidP="00A32ADF">
      <w:pPr>
        <w:adjustRightInd w:val="0"/>
        <w:snapToGrid w:val="0"/>
        <w:spacing w:line="600" w:lineRule="exact"/>
        <w:jc w:val="center"/>
        <w:rPr>
          <w:rFonts w:ascii="华文中宋" w:eastAsia="华文中宋"/>
          <w:snapToGrid w:val="0"/>
          <w:kern w:val="0"/>
          <w:sz w:val="44"/>
          <w:szCs w:val="44"/>
        </w:rPr>
      </w:pPr>
      <w:r>
        <w:rPr>
          <w:rFonts w:ascii="华文中宋" w:eastAsia="华文中宋" w:hint="eastAsia"/>
          <w:snapToGrid w:val="0"/>
          <w:kern w:val="0"/>
          <w:sz w:val="44"/>
          <w:szCs w:val="44"/>
        </w:rPr>
        <w:t>中共福建省委宣传部 中共福建省委文明办</w:t>
      </w:r>
    </w:p>
    <w:p w:rsidR="001858A4" w:rsidRDefault="00C4404E" w:rsidP="00A32ADF">
      <w:pPr>
        <w:adjustRightInd w:val="0"/>
        <w:snapToGrid w:val="0"/>
        <w:spacing w:line="600" w:lineRule="exact"/>
        <w:jc w:val="center"/>
        <w:rPr>
          <w:rFonts w:ascii="华文中宋" w:eastAsia="华文中宋"/>
          <w:snapToGrid w:val="0"/>
          <w:kern w:val="0"/>
          <w:sz w:val="44"/>
          <w:szCs w:val="44"/>
        </w:rPr>
      </w:pPr>
      <w:r>
        <w:rPr>
          <w:rFonts w:ascii="华文中宋" w:eastAsia="华文中宋" w:hint="eastAsia"/>
          <w:snapToGrid w:val="0"/>
          <w:kern w:val="0"/>
          <w:sz w:val="44"/>
          <w:szCs w:val="44"/>
        </w:rPr>
        <w:t>等5部门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关于</w:t>
      </w:r>
      <w:r>
        <w:rPr>
          <w:rFonts w:ascii="华文中宋" w:eastAsia="华文中宋" w:hint="eastAsia"/>
          <w:snapToGrid w:val="0"/>
          <w:kern w:val="0"/>
          <w:sz w:val="44"/>
          <w:szCs w:val="44"/>
        </w:rPr>
        <w:t>开展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第</w:t>
      </w:r>
      <w:r>
        <w:rPr>
          <w:rFonts w:ascii="华文中宋" w:eastAsia="华文中宋" w:hint="eastAsia"/>
          <w:snapToGrid w:val="0"/>
          <w:kern w:val="0"/>
          <w:sz w:val="44"/>
          <w:szCs w:val="44"/>
        </w:rPr>
        <w:t>四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届福建省</w:t>
      </w:r>
    </w:p>
    <w:p w:rsidR="00C4404E" w:rsidRPr="00770089" w:rsidRDefault="00C4404E" w:rsidP="00A32ADF">
      <w:pPr>
        <w:adjustRightInd w:val="0"/>
        <w:snapToGrid w:val="0"/>
        <w:spacing w:line="600" w:lineRule="exact"/>
        <w:jc w:val="center"/>
        <w:rPr>
          <w:rFonts w:ascii="华文中宋" w:eastAsia="华文中宋"/>
          <w:snapToGrid w:val="0"/>
          <w:kern w:val="0"/>
          <w:sz w:val="44"/>
          <w:szCs w:val="44"/>
        </w:rPr>
      </w:pP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 xml:space="preserve"> “美德少年”评选表彰</w:t>
      </w:r>
      <w:r>
        <w:rPr>
          <w:rFonts w:ascii="华文中宋" w:eastAsia="华文中宋" w:hint="eastAsia"/>
          <w:snapToGrid w:val="0"/>
          <w:kern w:val="0"/>
          <w:sz w:val="44"/>
          <w:szCs w:val="44"/>
        </w:rPr>
        <w:t>活动</w:t>
      </w:r>
      <w:r w:rsidRPr="00770089">
        <w:rPr>
          <w:rFonts w:ascii="华文中宋" w:eastAsia="华文中宋" w:hint="eastAsia"/>
          <w:snapToGrid w:val="0"/>
          <w:kern w:val="0"/>
          <w:sz w:val="44"/>
          <w:szCs w:val="44"/>
        </w:rPr>
        <w:t>的通知</w:t>
      </w:r>
    </w:p>
    <w:p w:rsidR="00A32ADF" w:rsidRDefault="00A32ADF" w:rsidP="00A32ADF">
      <w:pPr>
        <w:adjustRightInd w:val="0"/>
        <w:snapToGrid w:val="0"/>
        <w:spacing w:line="600" w:lineRule="exact"/>
        <w:jc w:val="center"/>
        <w:rPr>
          <w:rFonts w:ascii="仿宋_GB2312" w:eastAsia="仿宋_GB2312"/>
          <w:snapToGrid w:val="0"/>
          <w:kern w:val="0"/>
          <w:sz w:val="36"/>
          <w:szCs w:val="36"/>
        </w:rPr>
      </w:pPr>
    </w:p>
    <w:p w:rsidR="00EA16C3" w:rsidRDefault="00EA16C3" w:rsidP="00A32ADF">
      <w:pPr>
        <w:adjustRightInd w:val="0"/>
        <w:snapToGrid w:val="0"/>
        <w:spacing w:line="600" w:lineRule="exact"/>
        <w:jc w:val="center"/>
        <w:rPr>
          <w:rFonts w:ascii="仿宋_GB2312" w:eastAsia="仿宋_GB2312"/>
          <w:snapToGrid w:val="0"/>
          <w:kern w:val="0"/>
          <w:sz w:val="36"/>
          <w:szCs w:val="36"/>
        </w:rPr>
      </w:pPr>
      <w:r w:rsidRPr="00B63FDC">
        <w:rPr>
          <w:rFonts w:ascii="仿宋_GB2312" w:eastAsia="仿宋_GB2312" w:hint="eastAsia"/>
          <w:snapToGrid w:val="0"/>
          <w:kern w:val="0"/>
          <w:sz w:val="36"/>
          <w:szCs w:val="36"/>
        </w:rPr>
        <w:t>闽委文明联〔201</w:t>
      </w:r>
      <w:r>
        <w:rPr>
          <w:rFonts w:ascii="仿宋_GB2312" w:eastAsia="仿宋_GB2312" w:hint="eastAsia"/>
          <w:snapToGrid w:val="0"/>
          <w:kern w:val="0"/>
          <w:sz w:val="36"/>
          <w:szCs w:val="36"/>
        </w:rPr>
        <w:t>7</w:t>
      </w:r>
      <w:r w:rsidRPr="00B63FDC">
        <w:rPr>
          <w:rFonts w:ascii="仿宋_GB2312" w:eastAsia="仿宋_GB2312" w:hint="eastAsia"/>
          <w:snapToGrid w:val="0"/>
          <w:kern w:val="0"/>
          <w:sz w:val="36"/>
          <w:szCs w:val="36"/>
        </w:rPr>
        <w:t>〕</w:t>
      </w:r>
      <w:r>
        <w:rPr>
          <w:rFonts w:ascii="仿宋_GB2312" w:eastAsia="仿宋_GB2312" w:hint="eastAsia"/>
          <w:snapToGrid w:val="0"/>
          <w:kern w:val="0"/>
          <w:sz w:val="36"/>
          <w:szCs w:val="36"/>
        </w:rPr>
        <w:t>3</w:t>
      </w:r>
      <w:r w:rsidRPr="00B63FDC">
        <w:rPr>
          <w:rFonts w:ascii="仿宋_GB2312" w:eastAsia="仿宋_GB2312" w:hint="eastAsia"/>
          <w:snapToGrid w:val="0"/>
          <w:kern w:val="0"/>
          <w:sz w:val="36"/>
          <w:szCs w:val="36"/>
        </w:rPr>
        <w:t>号</w:t>
      </w:r>
    </w:p>
    <w:p w:rsidR="00A32ADF" w:rsidRPr="00B63FDC" w:rsidRDefault="00A32ADF" w:rsidP="00A32ADF">
      <w:pPr>
        <w:adjustRightInd w:val="0"/>
        <w:snapToGrid w:val="0"/>
        <w:spacing w:line="600" w:lineRule="exact"/>
        <w:jc w:val="center"/>
        <w:rPr>
          <w:rFonts w:ascii="仿宋_GB2312" w:eastAsia="仿宋_GB2312"/>
          <w:snapToGrid w:val="0"/>
          <w:kern w:val="0"/>
          <w:sz w:val="36"/>
          <w:szCs w:val="36"/>
        </w:rPr>
      </w:pPr>
    </w:p>
    <w:p w:rsidR="00C4404E" w:rsidRDefault="00C4404E" w:rsidP="00A32ADF">
      <w:pPr>
        <w:adjustRightInd w:val="0"/>
        <w:snapToGrid w:val="0"/>
        <w:spacing w:line="600" w:lineRule="exact"/>
        <w:rPr>
          <w:rFonts w:ascii="仿宋_GB2312" w:eastAsia="仿宋_GB2312" w:cs="宋体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各设区市党委宣传部、文明办，市委教育工委，团市委、市妇联，平潭综合实验区党工委宣传部、社会事业局、青工委、妇工委，省直机关文明办：</w:t>
      </w:r>
    </w:p>
    <w:p w:rsidR="00C4404E" w:rsidRDefault="00C4404E" w:rsidP="00A32ADF">
      <w:pPr>
        <w:spacing w:line="600" w:lineRule="exact"/>
        <w:ind w:right="-92"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8C7ACD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为</w:t>
      </w: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进一步贯彻落实立德树人根本任务，提升未成年人思想道德素质</w:t>
      </w:r>
      <w:r w:rsidRPr="008C7ACD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根据《全国未成年人思想道德建设工作测评体系》和</w:t>
      </w: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《中央文明办关于运用重要时间节点深化“我的中国梦”主题教育实践活动的通知》（文明办〔2017〕7号）有</w:t>
      </w: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lastRenderedPageBreak/>
        <w:t>关部署要求，今年，省委宣传部、</w:t>
      </w:r>
      <w:r>
        <w:rPr>
          <w:rFonts w:ascii="仿宋_GB2312" w:eastAsia="仿宋_GB2312" w:hint="eastAsia"/>
          <w:sz w:val="32"/>
          <w:szCs w:val="32"/>
        </w:rPr>
        <w:t>省委文明办、省委教育工委、团省委、省妇联决定联合开展第四届福建省“美德少年”评选表彰活动。现将有关事项通知如下：</w:t>
      </w:r>
    </w:p>
    <w:p w:rsidR="00C4404E" w:rsidRDefault="00C4404E" w:rsidP="00A32ADF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一、指导思想</w:t>
      </w:r>
    </w:p>
    <w:p w:rsidR="00C4404E" w:rsidRDefault="00C4404E" w:rsidP="00A32AD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以党的十八大和十八届三中、四中、五中、六中全会精神为指导，围绕培育和践行社会主义核心价值观，通过评选表彰“美德少年”，</w:t>
      </w:r>
      <w:r w:rsidRPr="00D279AB">
        <w:rPr>
          <w:rFonts w:ascii="仿宋_GB2312" w:eastAsia="仿宋_GB2312"/>
          <w:sz w:val="32"/>
          <w:szCs w:val="32"/>
        </w:rPr>
        <w:t>树立一批</w:t>
      </w:r>
      <w:r>
        <w:rPr>
          <w:rFonts w:ascii="仿宋_GB2312" w:eastAsia="仿宋_GB2312" w:hint="eastAsia"/>
          <w:sz w:val="32"/>
          <w:szCs w:val="32"/>
        </w:rPr>
        <w:t>可亲</w:t>
      </w:r>
      <w:r w:rsidRPr="00DC024A">
        <w:rPr>
          <w:rFonts w:ascii="仿宋_GB2312" w:eastAsia="仿宋_GB2312" w:hint="eastAsia"/>
          <w:sz w:val="32"/>
          <w:szCs w:val="32"/>
        </w:rPr>
        <w:t>可敬、</w:t>
      </w:r>
      <w:r w:rsidRPr="00D279AB">
        <w:rPr>
          <w:rFonts w:ascii="仿宋_GB2312" w:eastAsia="仿宋_GB2312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信</w:t>
      </w:r>
      <w:r w:rsidRPr="00D279AB">
        <w:rPr>
          <w:rFonts w:ascii="仿宋_GB2312" w:eastAsia="仿宋_GB2312"/>
          <w:sz w:val="32"/>
          <w:szCs w:val="32"/>
        </w:rPr>
        <w:t>可学的</w:t>
      </w:r>
      <w:r>
        <w:rPr>
          <w:rFonts w:ascii="仿宋_GB2312" w:eastAsia="仿宋_GB2312" w:hint="eastAsia"/>
          <w:sz w:val="32"/>
          <w:szCs w:val="32"/>
        </w:rPr>
        <w:t>先进典型</w:t>
      </w:r>
      <w:r w:rsidRPr="00D279AB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营造学习和争当美德少年的浓厚氛围，用身边人身边事教育引导未成年人崇德向善，传承美德，激发他们</w:t>
      </w:r>
      <w:r w:rsidRPr="00AC56F0">
        <w:rPr>
          <w:rFonts w:ascii="仿宋_GB2312" w:eastAsia="仿宋_GB2312" w:hint="eastAsia"/>
          <w:sz w:val="32"/>
          <w:szCs w:val="32"/>
        </w:rPr>
        <w:t>爱学习、爱劳动、爱祖国，德智体美全面发展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4404E" w:rsidRDefault="00C4404E" w:rsidP="00A32ADF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二、组织领导</w:t>
      </w:r>
    </w:p>
    <w:p w:rsidR="00C4404E" w:rsidRDefault="00C4404E" w:rsidP="00A32AD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评选表彰活动由省委宣传部、省委文明办、省委教育工委、团省委、省妇联联合举办，成立第四届福建省“美德少年”评选表彰活动组委会,组委会正副主任由主办部门领导担任，组委会成员由各主办部门职能处室负责人组成（见附件）。组委会办公室设在省未成年人思想道德建设中心，负责评选表彰日常工作。</w:t>
      </w:r>
    </w:p>
    <w:p w:rsidR="00C4404E" w:rsidRDefault="00C4404E" w:rsidP="00A32ADF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三、评选时间和对象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本届美德少年评选表彰活动</w:t>
      </w:r>
      <w:r>
        <w:rPr>
          <w:rFonts w:ascii="仿宋_GB2312" w:eastAsia="仿宋_GB2312" w:hint="eastAsia"/>
          <w:sz w:val="32"/>
          <w:szCs w:val="32"/>
        </w:rPr>
        <w:t>从4月下旬起至9月中旬结束，凡在闽入学年龄在10--16周岁的未成年人均可参评。</w:t>
      </w:r>
    </w:p>
    <w:p w:rsidR="00C4404E" w:rsidRDefault="00C4404E" w:rsidP="00A32ADF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四、奖项设置和评选标准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按照公民基本道德规范的要求，结合未成年人身心发展的规律和特点，第四届福建省“美德少年”分为自强自立、</w:t>
      </w:r>
      <w:r>
        <w:rPr>
          <w:rFonts w:ascii="仿宋_GB2312" w:eastAsia="仿宋_GB2312" w:hint="eastAsia"/>
          <w:sz w:val="32"/>
          <w:szCs w:val="32"/>
        </w:rPr>
        <w:lastRenderedPageBreak/>
        <w:t>尊老爱亲、助人为乐、诚实守信、尽责奉献五类，每类表彰2－4名，共15名。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5244">
        <w:rPr>
          <w:rFonts w:ascii="仿宋_GB2312" w:eastAsia="仿宋_GB2312" w:hint="eastAsia"/>
          <w:sz w:val="32"/>
          <w:szCs w:val="32"/>
        </w:rPr>
        <w:t>基本标准</w:t>
      </w:r>
      <w:r>
        <w:rPr>
          <w:rFonts w:ascii="仿宋_GB2312" w:eastAsia="仿宋_GB2312" w:hint="eastAsia"/>
          <w:sz w:val="32"/>
          <w:szCs w:val="32"/>
        </w:rPr>
        <w:t>：热爱祖国，热爱家乡，热爱人民，热爱中国共产党，积极践行社会主义核心价值观，模范遵守家庭美德、学生守则、社会公德，具有较强</w:t>
      </w:r>
      <w:r w:rsidRPr="00210F89">
        <w:rPr>
          <w:rFonts w:ascii="仿宋_GB2312" w:eastAsia="仿宋_GB2312" w:hint="eastAsia"/>
          <w:snapToGrid w:val="0"/>
          <w:kern w:val="0"/>
          <w:sz w:val="32"/>
          <w:szCs w:val="32"/>
        </w:rPr>
        <w:t>的</w:t>
      </w:r>
      <w:hyperlink r:id="rId6" w:tooltip="社会" w:history="1">
        <w:r w:rsidRPr="00210F89">
          <w:rPr>
            <w:rFonts w:ascii="仿宋_GB2312" w:eastAsia="仿宋_GB2312" w:hint="eastAsia"/>
            <w:snapToGrid w:val="0"/>
            <w:kern w:val="0"/>
            <w:sz w:val="32"/>
            <w:szCs w:val="32"/>
          </w:rPr>
          <w:t>社会</w:t>
        </w:r>
      </w:hyperlink>
      <w:r w:rsidRPr="00210F89">
        <w:rPr>
          <w:rFonts w:ascii="仿宋_GB2312" w:eastAsia="仿宋_GB2312" w:hint="eastAsia"/>
          <w:snapToGrid w:val="0"/>
          <w:kern w:val="0"/>
          <w:sz w:val="32"/>
          <w:szCs w:val="32"/>
        </w:rPr>
        <w:t>责任感</w:t>
      </w:r>
      <w:r>
        <w:rPr>
          <w:rFonts w:ascii="仿宋_GB2312" w:eastAsia="仿宋_GB2312" w:hint="eastAsia"/>
          <w:sz w:val="32"/>
          <w:szCs w:val="32"/>
        </w:rPr>
        <w:t>和良好的创新精神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事迹突出，在引领未成年人道德风尚中有较大影响。</w:t>
      </w:r>
    </w:p>
    <w:p w:rsidR="00C4404E" w:rsidRPr="00B65244" w:rsidRDefault="00C4404E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5244">
        <w:rPr>
          <w:rFonts w:ascii="仿宋_GB2312" w:eastAsia="仿宋_GB2312" w:hint="eastAsia"/>
          <w:sz w:val="32"/>
          <w:szCs w:val="32"/>
        </w:rPr>
        <w:t>具体标准</w:t>
      </w:r>
      <w:r>
        <w:rPr>
          <w:rFonts w:ascii="仿宋_GB2312" w:eastAsia="仿宋_GB2312" w:hint="eastAsia"/>
          <w:sz w:val="32"/>
          <w:szCs w:val="32"/>
        </w:rPr>
        <w:t>：</w:t>
      </w:r>
      <w:r w:rsidRPr="00B65244">
        <w:rPr>
          <w:rFonts w:ascii="仿宋_GB2312" w:eastAsia="仿宋_GB2312" w:hint="eastAsia"/>
          <w:sz w:val="32"/>
          <w:szCs w:val="32"/>
        </w:rPr>
        <w:t xml:space="preserve"> 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5C5077">
        <w:rPr>
          <w:rFonts w:ascii="楷体" w:eastAsia="楷体" w:hAnsi="楷体" w:hint="eastAsia"/>
          <w:sz w:val="32"/>
          <w:szCs w:val="32"/>
        </w:rPr>
        <w:t>（一）</w:t>
      </w:r>
      <w:r w:rsidRPr="005C5077">
        <w:rPr>
          <w:rFonts w:ascii="楷体" w:eastAsia="楷体" w:hAnsi="楷体" w:hint="eastAsia"/>
          <w:snapToGrid w:val="0"/>
          <w:kern w:val="0"/>
          <w:sz w:val="32"/>
          <w:szCs w:val="32"/>
        </w:rPr>
        <w:t>自强自立美德少年：</w:t>
      </w: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勤奋学习，善于思考，富有创新精神；节俭惜福，艰苦朴素，崇尚节能环保；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珍视生命，热爱生活，意志坚强，勇于克服生活困难；独立性强，富有主见，善于应对挫折和挑战。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5C5077">
        <w:rPr>
          <w:rFonts w:ascii="楷体" w:eastAsia="楷体" w:hAnsi="楷体" w:hint="eastAsia"/>
          <w:sz w:val="32"/>
          <w:szCs w:val="32"/>
        </w:rPr>
        <w:t>（二）尊老爱亲美德少年：</w:t>
      </w:r>
      <w:r>
        <w:rPr>
          <w:rFonts w:ascii="仿宋_GB2312" w:eastAsia="仿宋_GB2312" w:cs="宋体" w:hint="eastAsia"/>
          <w:kern w:val="0"/>
          <w:sz w:val="32"/>
          <w:szCs w:val="32"/>
        </w:rPr>
        <w:t>理解父母，感恩父母，孝敬父母；尊敬长辈，关爱亲人；在亲人有伤病、残疾等困境下，勇于承担家庭责任，为他们分忧，与长辈同甘共苦、守护相助。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5C5077">
        <w:rPr>
          <w:rFonts w:ascii="楷体" w:eastAsia="楷体" w:hAnsi="楷体" w:hint="eastAsia"/>
          <w:sz w:val="32"/>
          <w:szCs w:val="32"/>
        </w:rPr>
        <w:t>（三）助人为乐美德少年：</w:t>
      </w:r>
      <w:r>
        <w:rPr>
          <w:rFonts w:ascii="仿宋_GB2312" w:eastAsia="仿宋_GB2312" w:cs="宋体" w:hint="eastAsia"/>
          <w:kern w:val="0"/>
          <w:sz w:val="32"/>
          <w:szCs w:val="32"/>
        </w:rPr>
        <w:t>在学习和生活上长期坚持帮助有困难的同学；努力帮助他人排忧解难，奉献爱心；积极参加学雷锋志愿服务活动，经常帮助无血缘亲缘关系的老弱病残者；积极参加公益活动。</w:t>
      </w:r>
    </w:p>
    <w:p w:rsidR="00C4404E" w:rsidRDefault="00C4404E" w:rsidP="00A32ADF">
      <w:pPr>
        <w:spacing w:line="600" w:lineRule="exact"/>
        <w:ind w:firstLineChars="200" w:firstLine="640"/>
        <w:rPr>
          <w:rFonts w:ascii="楷体_GB2312" w:eastAsia="楷体_GB2312"/>
          <w:b/>
          <w:snapToGrid w:val="0"/>
          <w:kern w:val="0"/>
          <w:sz w:val="32"/>
          <w:szCs w:val="32"/>
        </w:rPr>
      </w:pPr>
      <w:r w:rsidRPr="005C5077">
        <w:rPr>
          <w:rFonts w:ascii="楷体" w:eastAsia="楷体" w:hAnsi="楷体" w:hint="eastAsia"/>
          <w:sz w:val="32"/>
          <w:szCs w:val="32"/>
        </w:rPr>
        <w:t>（四）诚实守信美德少年：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言行一致，对人守信，对事负责；</w:t>
      </w:r>
      <w:r>
        <w:rPr>
          <w:rFonts w:ascii="仿宋_GB2312" w:eastAsia="仿宋_GB2312" w:hint="eastAsia"/>
          <w:sz w:val="32"/>
          <w:szCs w:val="32"/>
        </w:rPr>
        <w:t>不弄虚作假，经得起诱惑；即使遇到困难，仍</w:t>
      </w:r>
      <w:r>
        <w:rPr>
          <w:rFonts w:ascii="仿宋_GB2312" w:eastAsia="仿宋_GB2312" w:cs="Arial" w:hint="eastAsia"/>
          <w:color w:val="333333"/>
          <w:kern w:val="0"/>
          <w:sz w:val="32"/>
          <w:szCs w:val="32"/>
        </w:rPr>
        <w:t>能</w:t>
      </w:r>
      <w:r>
        <w:rPr>
          <w:rFonts w:ascii="仿宋_GB2312" w:eastAsia="仿宋_GB2312" w:hint="eastAsia"/>
          <w:sz w:val="32"/>
          <w:szCs w:val="32"/>
        </w:rPr>
        <w:t>坚持信守</w:t>
      </w:r>
      <w:r>
        <w:rPr>
          <w:rFonts w:ascii="仿宋_GB2312" w:eastAsia="仿宋_GB2312" w:cs="Arial" w:hint="eastAsia"/>
          <w:color w:val="333333"/>
          <w:kern w:val="0"/>
          <w:sz w:val="32"/>
          <w:szCs w:val="32"/>
        </w:rPr>
        <w:t>诺言。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5C5077">
        <w:rPr>
          <w:rFonts w:ascii="楷体" w:eastAsia="楷体" w:hAnsi="楷体" w:hint="eastAsia"/>
          <w:sz w:val="32"/>
          <w:szCs w:val="32"/>
        </w:rPr>
        <w:t>（五）尽责奉献美德少年：</w:t>
      </w: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团结同学，热心参与班级、</w:t>
      </w: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lastRenderedPageBreak/>
        <w:t>学校工作；有高度责任感和服务意识，班务工作能力强；积极肯干，默默奉献。</w:t>
      </w:r>
    </w:p>
    <w:p w:rsidR="00C4404E" w:rsidRDefault="00C4404E" w:rsidP="00A32ADF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五、实施步骤</w:t>
      </w:r>
    </w:p>
    <w:p w:rsidR="00C4404E" w:rsidRDefault="00C4404E" w:rsidP="00A32ADF">
      <w:pPr>
        <w:pStyle w:val="a3"/>
        <w:spacing w:before="0" w:beforeAutospacing="0" w:after="0" w:afterAutospacing="0" w:line="600" w:lineRule="exact"/>
        <w:ind w:firstLineChars="200" w:firstLine="640"/>
        <w:rPr>
          <w:szCs w:val="32"/>
        </w:rPr>
      </w:pPr>
      <w:r w:rsidRPr="005C5077">
        <w:rPr>
          <w:rFonts w:ascii="楷体" w:eastAsia="楷体" w:hAnsi="楷体" w:hint="eastAsia"/>
          <w:bCs/>
          <w:szCs w:val="32"/>
        </w:rPr>
        <w:t>1.宣传发动。</w:t>
      </w:r>
      <w:r>
        <w:rPr>
          <w:szCs w:val="32"/>
        </w:rPr>
        <w:t>评选</w:t>
      </w:r>
      <w:r>
        <w:rPr>
          <w:rFonts w:hint="eastAsia"/>
          <w:szCs w:val="32"/>
        </w:rPr>
        <w:t>活动启动后，</w:t>
      </w:r>
      <w:r>
        <w:rPr>
          <w:szCs w:val="32"/>
        </w:rPr>
        <w:t>省活动组委会将通过</w:t>
      </w:r>
      <w:r>
        <w:rPr>
          <w:rFonts w:hint="eastAsia"/>
          <w:color w:val="000000"/>
          <w:szCs w:val="32"/>
        </w:rPr>
        <w:t>《</w:t>
      </w:r>
      <w:r>
        <w:rPr>
          <w:rFonts w:hint="eastAsia"/>
          <w:szCs w:val="32"/>
        </w:rPr>
        <w:t>海峡教育报·成长专刊》</w:t>
      </w:r>
      <w:r>
        <w:rPr>
          <w:szCs w:val="32"/>
        </w:rPr>
        <w:t>、东南网、</w:t>
      </w:r>
      <w:r>
        <w:rPr>
          <w:rFonts w:hint="eastAsia"/>
          <w:szCs w:val="32"/>
        </w:rPr>
        <w:t>文明风、福州数字青少年宫</w:t>
      </w:r>
      <w:r>
        <w:rPr>
          <w:szCs w:val="32"/>
        </w:rPr>
        <w:t>、福建文明小博客、福建省网上家长学校等媒体</w:t>
      </w:r>
      <w:r>
        <w:rPr>
          <w:rFonts w:hint="eastAsia"/>
          <w:szCs w:val="32"/>
        </w:rPr>
        <w:t>刊播</w:t>
      </w:r>
      <w:r>
        <w:rPr>
          <w:szCs w:val="32"/>
        </w:rPr>
        <w:t>评选消息。</w:t>
      </w:r>
      <w:r>
        <w:rPr>
          <w:rFonts w:hint="eastAsia"/>
          <w:szCs w:val="32"/>
        </w:rPr>
        <w:t>各主办单位利用相关网站进行</w:t>
      </w:r>
      <w:r>
        <w:rPr>
          <w:szCs w:val="32"/>
        </w:rPr>
        <w:t>宣传，</w:t>
      </w:r>
      <w:r>
        <w:rPr>
          <w:rFonts w:hint="eastAsia"/>
          <w:szCs w:val="32"/>
        </w:rPr>
        <w:t>广泛发动</w:t>
      </w:r>
      <w:r>
        <w:rPr>
          <w:szCs w:val="32"/>
        </w:rPr>
        <w:t>干部</w:t>
      </w:r>
      <w:r>
        <w:rPr>
          <w:rFonts w:hint="eastAsia"/>
          <w:szCs w:val="32"/>
        </w:rPr>
        <w:t>群众</w:t>
      </w:r>
      <w:r>
        <w:rPr>
          <w:szCs w:val="32"/>
        </w:rPr>
        <w:t>特别是广大中小学生</w:t>
      </w:r>
      <w:r>
        <w:rPr>
          <w:rFonts w:hint="eastAsia"/>
          <w:szCs w:val="32"/>
        </w:rPr>
        <w:t>参与推荐</w:t>
      </w:r>
      <w:r>
        <w:rPr>
          <w:szCs w:val="32"/>
        </w:rPr>
        <w:t>评选</w:t>
      </w:r>
      <w:r>
        <w:rPr>
          <w:rFonts w:hint="eastAsia"/>
          <w:szCs w:val="32"/>
        </w:rPr>
        <w:t>，</w:t>
      </w:r>
      <w:r>
        <w:rPr>
          <w:szCs w:val="32"/>
        </w:rPr>
        <w:t>营造浓厚氛围</w:t>
      </w:r>
      <w:r>
        <w:rPr>
          <w:rFonts w:hint="eastAsia"/>
        </w:rPr>
        <w:t>。</w:t>
      </w:r>
    </w:p>
    <w:p w:rsidR="00C4404E" w:rsidRDefault="00C4404E" w:rsidP="00A32ADF">
      <w:pPr>
        <w:pStyle w:val="a3"/>
        <w:spacing w:before="0" w:beforeAutospacing="0" w:after="0" w:afterAutospacing="0" w:line="600" w:lineRule="exact"/>
        <w:ind w:firstLineChars="200" w:firstLine="640"/>
        <w:rPr>
          <w:szCs w:val="32"/>
        </w:rPr>
      </w:pPr>
      <w:r w:rsidRPr="005C5077">
        <w:rPr>
          <w:rFonts w:ascii="楷体" w:eastAsia="楷体" w:hAnsi="楷体" w:hint="eastAsia"/>
          <w:bCs/>
          <w:szCs w:val="32"/>
        </w:rPr>
        <w:t>2.推荐申报。</w:t>
      </w:r>
      <w:r>
        <w:rPr>
          <w:rFonts w:hint="eastAsia"/>
          <w:szCs w:val="32"/>
        </w:rPr>
        <w:t>5月，各</w:t>
      </w:r>
      <w:r>
        <w:rPr>
          <w:szCs w:val="32"/>
        </w:rPr>
        <w:t>地按</w:t>
      </w:r>
      <w:r>
        <w:rPr>
          <w:rFonts w:hint="eastAsia"/>
          <w:szCs w:val="32"/>
        </w:rPr>
        <w:t>组织推荐、个人自荐和社会推荐三种</w:t>
      </w:r>
      <w:r>
        <w:rPr>
          <w:szCs w:val="32"/>
        </w:rPr>
        <w:t>方式开始推荐</w:t>
      </w:r>
      <w:r>
        <w:rPr>
          <w:rFonts w:hint="eastAsia"/>
          <w:szCs w:val="32"/>
        </w:rPr>
        <w:t>。</w:t>
      </w:r>
      <w:r>
        <w:rPr>
          <w:szCs w:val="32"/>
        </w:rPr>
        <w:t>组织推荐由各市县区宣传、文明、教育、团委、妇联部门分别推荐，各级文明办汇总上报。个人自荐和社会推荐可直接报送到设区市委文明办。</w:t>
      </w:r>
      <w:r>
        <w:rPr>
          <w:rFonts w:hint="eastAsia"/>
          <w:szCs w:val="32"/>
        </w:rPr>
        <w:t>各设区市</w:t>
      </w:r>
      <w:r>
        <w:rPr>
          <w:szCs w:val="32"/>
        </w:rPr>
        <w:t>和省直机关文明办</w:t>
      </w:r>
      <w:r>
        <w:rPr>
          <w:rFonts w:hint="eastAsia"/>
          <w:szCs w:val="32"/>
        </w:rPr>
        <w:t>各</w:t>
      </w:r>
      <w:r>
        <w:rPr>
          <w:szCs w:val="32"/>
        </w:rPr>
        <w:t>推荐</w:t>
      </w:r>
      <w:r>
        <w:rPr>
          <w:rFonts w:hint="eastAsia"/>
          <w:szCs w:val="32"/>
        </w:rPr>
        <w:t>5</w:t>
      </w:r>
      <w:r>
        <w:rPr>
          <w:szCs w:val="32"/>
        </w:rPr>
        <w:t>人(</w:t>
      </w:r>
      <w:r>
        <w:rPr>
          <w:rFonts w:hint="eastAsia"/>
          <w:szCs w:val="32"/>
        </w:rPr>
        <w:t>每类</w:t>
      </w:r>
      <w:r>
        <w:rPr>
          <w:szCs w:val="32"/>
        </w:rPr>
        <w:t>1人),</w:t>
      </w:r>
      <w:r>
        <w:rPr>
          <w:rFonts w:hint="eastAsia"/>
          <w:szCs w:val="32"/>
        </w:rPr>
        <w:t>平潭综合实验区</w:t>
      </w:r>
      <w:r>
        <w:rPr>
          <w:szCs w:val="32"/>
        </w:rPr>
        <w:t>党工委</w:t>
      </w:r>
      <w:r>
        <w:rPr>
          <w:rFonts w:hint="eastAsia"/>
          <w:szCs w:val="32"/>
        </w:rPr>
        <w:t>推荐2人（类别不限）。</w:t>
      </w:r>
      <w:r>
        <w:rPr>
          <w:szCs w:val="32"/>
        </w:rPr>
        <w:t>各地</w:t>
      </w:r>
      <w:r>
        <w:rPr>
          <w:snapToGrid w:val="0"/>
          <w:szCs w:val="32"/>
        </w:rPr>
        <w:t>均须在被推荐</w:t>
      </w:r>
      <w:r>
        <w:rPr>
          <w:rFonts w:hint="eastAsia"/>
          <w:snapToGrid w:val="0"/>
          <w:szCs w:val="32"/>
        </w:rPr>
        <w:t>人所在</w:t>
      </w:r>
      <w:r>
        <w:rPr>
          <w:snapToGrid w:val="0"/>
          <w:szCs w:val="32"/>
        </w:rPr>
        <w:t>的</w:t>
      </w:r>
      <w:r>
        <w:rPr>
          <w:rFonts w:hint="eastAsia"/>
          <w:snapToGrid w:val="0"/>
          <w:szCs w:val="32"/>
        </w:rPr>
        <w:t>学校</w:t>
      </w:r>
      <w:r>
        <w:rPr>
          <w:snapToGrid w:val="0"/>
          <w:szCs w:val="32"/>
        </w:rPr>
        <w:t>或</w:t>
      </w:r>
      <w:r>
        <w:rPr>
          <w:rFonts w:hint="eastAsia"/>
          <w:snapToGrid w:val="0"/>
          <w:szCs w:val="32"/>
        </w:rPr>
        <w:t>社区村镇进行公示</w:t>
      </w:r>
      <w:r>
        <w:rPr>
          <w:snapToGrid w:val="0"/>
          <w:szCs w:val="32"/>
        </w:rPr>
        <w:t>。设区市文明办要对基层推荐的候选人进行汇总、筛选、评审、公示后，于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7"/>
        </w:smartTagPr>
        <w:r>
          <w:rPr>
            <w:rFonts w:hint="eastAsia"/>
            <w:szCs w:val="32"/>
          </w:rPr>
          <w:t>5月20日</w:t>
        </w:r>
      </w:smartTag>
      <w:r>
        <w:rPr>
          <w:rFonts w:hint="eastAsia"/>
          <w:szCs w:val="32"/>
        </w:rPr>
        <w:t>前，将推荐名单和推荐表（一式四份）寄至省委文明办。同时将</w:t>
      </w:r>
      <w:r>
        <w:rPr>
          <w:rFonts w:hint="eastAsia"/>
          <w:color w:val="000000"/>
          <w:szCs w:val="32"/>
        </w:rPr>
        <w:t>推荐表、1000字事迹材料及被推荐人两寸红底免冠彩色照片的电子版发至（请以名字命名）发送至</w:t>
      </w:r>
      <w:r>
        <w:rPr>
          <w:rFonts w:hint="eastAsia"/>
          <w:szCs w:val="32"/>
        </w:rPr>
        <w:t>:fujianwmb03@163.com。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5077">
        <w:rPr>
          <w:rFonts w:ascii="楷体" w:eastAsia="楷体" w:hAnsi="楷体" w:cs="宋体" w:hint="eastAsia"/>
          <w:bCs/>
          <w:kern w:val="0"/>
          <w:sz w:val="32"/>
          <w:szCs w:val="32"/>
        </w:rPr>
        <w:t>3.初审公布。</w:t>
      </w:r>
      <w:r>
        <w:rPr>
          <w:rFonts w:ascii="仿宋_GB2312" w:eastAsia="仿宋_GB2312" w:hint="eastAsia"/>
          <w:sz w:val="32"/>
          <w:szCs w:val="32"/>
        </w:rPr>
        <w:t>5月下旬，省活动组委会审核事迹材料，</w:t>
      </w:r>
      <w:r>
        <w:rPr>
          <w:rFonts w:ascii="仿宋_GB2312" w:eastAsia="仿宋_GB2312" w:hint="eastAsia"/>
          <w:snapToGrid w:val="0"/>
          <w:sz w:val="32"/>
          <w:szCs w:val="32"/>
        </w:rPr>
        <w:t>邀请省未成年人思想道德建设联席成员单位和有关新闻工作者、教育工作者、少先队辅导员及部分学生、家长代表组</w:t>
      </w: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成评委会，酝酿产生</w:t>
      </w:r>
      <w:r>
        <w:rPr>
          <w:rFonts w:ascii="仿宋_GB2312" w:eastAsia="仿宋_GB2312" w:hint="eastAsia"/>
          <w:sz w:val="32"/>
          <w:szCs w:val="32"/>
        </w:rPr>
        <w:t>25名</w:t>
      </w:r>
      <w:r>
        <w:rPr>
          <w:rFonts w:ascii="仿宋_GB2312" w:eastAsia="仿宋_GB2312" w:hint="eastAsia"/>
          <w:snapToGrid w:val="0"/>
          <w:sz w:val="32"/>
          <w:szCs w:val="32"/>
        </w:rPr>
        <w:t>正式候选人名单（</w:t>
      </w:r>
      <w:r>
        <w:rPr>
          <w:rFonts w:ascii="仿宋_GB2312" w:eastAsia="仿宋_GB2312" w:hint="eastAsia"/>
          <w:sz w:val="32"/>
          <w:szCs w:val="32"/>
        </w:rPr>
        <w:t>每类5人）。5月底活动组委会通过《海峡教育报》和福建文明风网站刊登候选人事迹，在福建文明风开设投票网页，介绍事迹并接受公众网络投票。福州数字青少年宫、福建文明小博客等网站将建立相关链接。</w:t>
      </w:r>
    </w:p>
    <w:p w:rsidR="00C4404E" w:rsidRDefault="00C4404E" w:rsidP="00A32ADF">
      <w:pPr>
        <w:pStyle w:val="a3"/>
        <w:pBdr>
          <w:top w:val="single" w:sz="4" w:space="1" w:color="FFFFFF"/>
        </w:pBdr>
        <w:spacing w:before="0" w:beforeAutospacing="0" w:after="0" w:afterAutospacing="0" w:line="600" w:lineRule="exact"/>
        <w:ind w:firstLine="599"/>
        <w:rPr>
          <w:snapToGrid w:val="0"/>
          <w:szCs w:val="32"/>
        </w:rPr>
      </w:pPr>
      <w:r w:rsidRPr="005C5077">
        <w:rPr>
          <w:rFonts w:ascii="楷体" w:eastAsia="楷体" w:hAnsi="楷体" w:hint="eastAsia"/>
          <w:bCs/>
          <w:szCs w:val="32"/>
        </w:rPr>
        <w:t>4.组织投票。</w:t>
      </w:r>
      <w:r>
        <w:rPr>
          <w:rFonts w:hint="eastAsia"/>
          <w:szCs w:val="32"/>
        </w:rPr>
        <w:t>6月至8月底，各地广泛发动家长和师生通过网络参与事迹学习和投票活动。选票</w:t>
      </w:r>
      <w:r>
        <w:rPr>
          <w:rFonts w:hint="eastAsia"/>
          <w:snapToGrid w:val="0"/>
          <w:szCs w:val="32"/>
        </w:rPr>
        <w:t>每张限选10人（可以少选），每类2人</w:t>
      </w:r>
      <w:r>
        <w:rPr>
          <w:rFonts w:hint="eastAsia"/>
          <w:szCs w:val="32"/>
        </w:rPr>
        <w:t>。投票时须</w:t>
      </w:r>
      <w:r>
        <w:rPr>
          <w:rFonts w:hint="eastAsia"/>
          <w:snapToGrid w:val="0"/>
          <w:szCs w:val="32"/>
        </w:rPr>
        <w:t>把投票人姓名、地址、身份证号码等信息填写完整清楚。</w:t>
      </w:r>
    </w:p>
    <w:p w:rsidR="00C4404E" w:rsidRDefault="00C4404E" w:rsidP="00A32ADF">
      <w:pPr>
        <w:pStyle w:val="a3"/>
        <w:pBdr>
          <w:top w:val="single" w:sz="4" w:space="1" w:color="FFFFFF"/>
        </w:pBdr>
        <w:spacing w:before="0" w:beforeAutospacing="0" w:after="0" w:afterAutospacing="0" w:line="600" w:lineRule="exact"/>
        <w:ind w:firstLine="599"/>
        <w:rPr>
          <w:snapToGrid w:val="0"/>
          <w:szCs w:val="32"/>
        </w:rPr>
      </w:pPr>
      <w:r w:rsidRPr="005C5077">
        <w:rPr>
          <w:rFonts w:ascii="楷体" w:eastAsia="楷体" w:hAnsi="楷体" w:hint="eastAsia"/>
          <w:bCs/>
          <w:szCs w:val="32"/>
        </w:rPr>
        <w:t>5.公示表彰。</w:t>
      </w:r>
      <w:r>
        <w:rPr>
          <w:rFonts w:hint="eastAsia"/>
          <w:szCs w:val="32"/>
        </w:rPr>
        <w:t>9月初</w:t>
      </w:r>
      <w:r>
        <w:rPr>
          <w:rFonts w:hint="eastAsia"/>
          <w:snapToGrid w:val="0"/>
          <w:szCs w:val="32"/>
        </w:rPr>
        <w:t>，</w:t>
      </w:r>
      <w:r>
        <w:rPr>
          <w:snapToGrid w:val="0"/>
          <w:szCs w:val="32"/>
        </w:rPr>
        <w:t>省活动</w:t>
      </w:r>
      <w:r>
        <w:rPr>
          <w:rFonts w:hint="eastAsia"/>
          <w:snapToGrid w:val="0"/>
          <w:szCs w:val="32"/>
        </w:rPr>
        <w:t>组委会参考候选人票数进行综合评议，通过无记名票决方式，产生第四届福建省美德少年建议名单。评选结果</w:t>
      </w:r>
      <w:r>
        <w:rPr>
          <w:rFonts w:hint="eastAsia"/>
          <w:szCs w:val="32"/>
        </w:rPr>
        <w:t>报经省文明委领导同意后，在省级媒体公示，接受社会监督。</w:t>
      </w:r>
      <w:r>
        <w:rPr>
          <w:snapToGrid w:val="0"/>
          <w:szCs w:val="32"/>
        </w:rPr>
        <w:t>第四季度与省道德模范同时举办表彰活动。</w:t>
      </w:r>
    </w:p>
    <w:p w:rsidR="00C4404E" w:rsidRDefault="00C4404E" w:rsidP="00A32ADF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六、工作要求 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5077">
        <w:rPr>
          <w:rFonts w:ascii="楷体" w:eastAsia="楷体" w:hAnsi="楷体" w:cs="宋体" w:hint="eastAsia"/>
          <w:bCs/>
          <w:kern w:val="0"/>
          <w:sz w:val="32"/>
          <w:szCs w:val="32"/>
        </w:rPr>
        <w:t>1.加强组织领导。</w:t>
      </w:r>
      <w:r>
        <w:rPr>
          <w:rFonts w:ascii="仿宋_GB2312" w:eastAsia="仿宋_GB2312" w:hint="eastAsia"/>
          <w:sz w:val="32"/>
          <w:szCs w:val="32"/>
        </w:rPr>
        <w:t>评选表彰美德少年是推进未成年人思想道德建设的重要抓手。各地各部门要高度重视，强化组织领导，严格评选程序和投票纪律，确保评选活动科学有序、公正公开，使评选表彰活动成为未成年人寻找身边感人故事、学习身边先进典型的过程，成为弘扬正气、培育新风的过程。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5C5077">
        <w:rPr>
          <w:rFonts w:ascii="楷体" w:eastAsia="楷体" w:hAnsi="楷体" w:cs="宋体" w:hint="eastAsia"/>
          <w:bCs/>
          <w:kern w:val="0"/>
          <w:sz w:val="32"/>
          <w:szCs w:val="32"/>
        </w:rPr>
        <w:t>2.广泛宣传发动。</w:t>
      </w:r>
      <w:r>
        <w:rPr>
          <w:rFonts w:ascii="仿宋_GB2312" w:eastAsia="仿宋_GB2312" w:cs="宋体" w:hint="eastAsia"/>
          <w:kern w:val="0"/>
          <w:sz w:val="32"/>
          <w:szCs w:val="32"/>
        </w:rPr>
        <w:t>各地主要媒体要及时宣传报道美德少年事迹和学习宣传情况。各中小学要充分利用主题班会、宣传栏、校园广播进行宣传发动，让更多</w:t>
      </w:r>
      <w:r>
        <w:rPr>
          <w:rFonts w:ascii="仿宋_GB2312" w:eastAsia="仿宋_GB2312" w:hint="eastAsia"/>
          <w:sz w:val="32"/>
          <w:szCs w:val="32"/>
        </w:rPr>
        <w:t>未成年人参与推荐评</w:t>
      </w:r>
      <w:r>
        <w:rPr>
          <w:rFonts w:ascii="仿宋_GB2312" w:eastAsia="仿宋_GB2312" w:hint="eastAsia"/>
          <w:sz w:val="32"/>
          <w:szCs w:val="32"/>
        </w:rPr>
        <w:lastRenderedPageBreak/>
        <w:t>选活动，</w:t>
      </w:r>
      <w:r>
        <w:rPr>
          <w:rFonts w:ascii="仿宋_GB2312" w:eastAsia="仿宋_GB2312" w:cs="宋体" w:hint="eastAsia"/>
          <w:kern w:val="0"/>
          <w:sz w:val="32"/>
          <w:szCs w:val="32"/>
        </w:rPr>
        <w:t>形成“</w:t>
      </w:r>
      <w:r>
        <w:rPr>
          <w:rFonts w:ascii="仿宋_GB2312" w:eastAsia="仿宋_GB2312" w:hint="eastAsia"/>
          <w:sz w:val="32"/>
          <w:szCs w:val="32"/>
        </w:rPr>
        <w:t>学习和争当美德少年”</w:t>
      </w:r>
      <w:r>
        <w:rPr>
          <w:rFonts w:ascii="仿宋_GB2312" w:eastAsia="仿宋_GB2312" w:cs="宋体" w:hint="eastAsia"/>
          <w:kern w:val="0"/>
          <w:sz w:val="32"/>
          <w:szCs w:val="32"/>
        </w:rPr>
        <w:t>的浓厚氛围。</w:t>
      </w:r>
    </w:p>
    <w:p w:rsidR="00C4404E" w:rsidRDefault="00C4404E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5077">
        <w:rPr>
          <w:rFonts w:ascii="楷体" w:eastAsia="楷体" w:hAnsi="楷体" w:cs="宋体" w:hint="eastAsia"/>
          <w:bCs/>
          <w:kern w:val="0"/>
          <w:sz w:val="32"/>
          <w:szCs w:val="32"/>
        </w:rPr>
        <w:t>3.密切配合协作。</w:t>
      </w:r>
      <w:r>
        <w:rPr>
          <w:rFonts w:ascii="仿宋_GB2312" w:eastAsia="仿宋_GB2312" w:hint="eastAsia"/>
          <w:sz w:val="32"/>
          <w:szCs w:val="32"/>
        </w:rPr>
        <w:t>各地各有关部门要统一思想、周密部署、密切配合，确保活动顺利进行。各级文明办要认真做好牵头协调工作，做好汇总、申报、宣传等工作；教育部门要组织中小学校挖掘先进典型，发动中小学生参与推荐评选；各级团委、妇联要发挥优势，配合做好先进典型的推荐工作，组织开展美德少年学习宣传活动。</w:t>
      </w:r>
    </w:p>
    <w:p w:rsidR="00493C7A" w:rsidRDefault="00493C7A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3C7A" w:rsidRDefault="00493C7A" w:rsidP="00A32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3C7A" w:rsidRDefault="00493C7A" w:rsidP="00A32ADF">
      <w:pPr>
        <w:spacing w:line="600" w:lineRule="exact"/>
        <w:ind w:firstLineChars="200" w:firstLine="640"/>
        <w:rPr>
          <w:rFonts w:ascii="仿宋_GB2312" w:eastAsia="仿宋_GB2312" w:cs="宋体"/>
          <w:color w:val="343434"/>
          <w:kern w:val="0"/>
          <w:sz w:val="32"/>
          <w:szCs w:val="32"/>
        </w:rPr>
      </w:pPr>
    </w:p>
    <w:p w:rsidR="00C4404E" w:rsidRDefault="00C4404E" w:rsidP="00A32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>中共福建省委宣传部         中共福建省委文明办</w:t>
      </w:r>
    </w:p>
    <w:p w:rsidR="00C4404E" w:rsidRDefault="00C4404E" w:rsidP="00A32ADF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p w:rsidR="00C4404E" w:rsidRDefault="00C4404E" w:rsidP="00A32ADF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p w:rsidR="00C4404E" w:rsidRDefault="00C4404E" w:rsidP="00A32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kern w:val="0"/>
          <w:sz w:val="32"/>
          <w:szCs w:val="32"/>
        </w:rPr>
        <w:t xml:space="preserve">中共省委教育工委　　　　</w:t>
      </w:r>
      <w:r w:rsidRPr="003F5849">
        <w:rPr>
          <w:rFonts w:ascii="仿宋_GB2312" w:eastAsia="仿宋_GB2312" w:cs="宋体" w:hint="eastAsia"/>
          <w:snapToGrid w:val="0"/>
          <w:spacing w:val="56"/>
          <w:kern w:val="0"/>
          <w:sz w:val="32"/>
          <w:szCs w:val="32"/>
        </w:rPr>
        <w:t>共青团福建省委</w:t>
      </w:r>
    </w:p>
    <w:p w:rsidR="00C4404E" w:rsidRDefault="00C4404E" w:rsidP="00A32ADF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 w:cs="宋体"/>
          <w:snapToGrid w:val="0"/>
          <w:kern w:val="0"/>
          <w:sz w:val="32"/>
          <w:szCs w:val="32"/>
        </w:rPr>
      </w:pPr>
    </w:p>
    <w:p w:rsidR="00C4404E" w:rsidRDefault="00C4404E" w:rsidP="00A32ADF">
      <w:pPr>
        <w:adjustRightInd w:val="0"/>
        <w:snapToGrid w:val="0"/>
        <w:spacing w:line="600" w:lineRule="exact"/>
        <w:ind w:firstLineChars="100" w:firstLine="476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spacing w:val="78"/>
          <w:kern w:val="0"/>
          <w:sz w:val="32"/>
          <w:szCs w:val="32"/>
        </w:rPr>
        <w:t xml:space="preserve">  　　 　</w:t>
      </w:r>
      <w:r>
        <w:rPr>
          <w:rFonts w:ascii="仿宋_GB2312" w:eastAsia="仿宋_GB2312" w:cs="宋体" w:hint="eastAsia"/>
          <w:snapToGrid w:val="0"/>
          <w:spacing w:val="30"/>
          <w:kern w:val="0"/>
          <w:sz w:val="32"/>
          <w:szCs w:val="32"/>
        </w:rPr>
        <w:t xml:space="preserve">福建省妇女联合会 </w:t>
      </w:r>
    </w:p>
    <w:p w:rsidR="00C4404E" w:rsidRDefault="00C4404E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  <w:r>
        <w:rPr>
          <w:rFonts w:ascii="仿宋_GB2312" w:eastAsia="仿宋_GB2312" w:cs="宋体" w:hint="eastAsia"/>
          <w:snapToGrid w:val="0"/>
          <w:spacing w:val="30"/>
          <w:kern w:val="0"/>
          <w:sz w:val="32"/>
          <w:szCs w:val="32"/>
        </w:rPr>
        <w:t xml:space="preserve">          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7"/>
        </w:smartTagPr>
        <w:r>
          <w:rPr>
            <w:rFonts w:ascii="仿宋_GB2312" w:eastAsia="仿宋_GB2312" w:cs="宋体" w:hint="eastAsia"/>
            <w:snapToGrid w:val="0"/>
            <w:spacing w:val="30"/>
            <w:kern w:val="0"/>
            <w:sz w:val="32"/>
            <w:szCs w:val="32"/>
          </w:rPr>
          <w:t>2017年4月13日</w:t>
        </w:r>
      </w:smartTag>
    </w:p>
    <w:p w:rsidR="00C4404E" w:rsidRDefault="00C4404E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</w:p>
    <w:p w:rsidR="00C4404E" w:rsidRDefault="00C4404E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</w:p>
    <w:p w:rsidR="001858A4" w:rsidRDefault="001858A4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</w:p>
    <w:p w:rsidR="001858A4" w:rsidRDefault="001858A4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</w:p>
    <w:p w:rsidR="001858A4" w:rsidRDefault="001858A4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</w:p>
    <w:p w:rsidR="00C4404E" w:rsidRDefault="00C4404E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</w:p>
    <w:p w:rsidR="001858A4" w:rsidRDefault="001858A4" w:rsidP="00A32ADF">
      <w:pPr>
        <w:adjustRightInd w:val="0"/>
        <w:snapToGrid w:val="0"/>
        <w:spacing w:line="600" w:lineRule="exact"/>
        <w:ind w:firstLineChars="100" w:firstLine="380"/>
        <w:rPr>
          <w:rFonts w:ascii="仿宋_GB2312" w:eastAsia="仿宋_GB2312" w:cs="宋体"/>
          <w:snapToGrid w:val="0"/>
          <w:spacing w:val="30"/>
          <w:kern w:val="0"/>
          <w:sz w:val="32"/>
          <w:szCs w:val="32"/>
        </w:rPr>
      </w:pPr>
    </w:p>
    <w:p w:rsidR="00493C7A" w:rsidRPr="00493C7A" w:rsidRDefault="00493C7A" w:rsidP="00A32ADF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493C7A">
        <w:rPr>
          <w:rFonts w:asciiTheme="minorEastAsia" w:eastAsiaTheme="minorEastAsia" w:hAnsiTheme="minorEastAsia" w:hint="eastAsia"/>
          <w:sz w:val="30"/>
          <w:szCs w:val="30"/>
        </w:rPr>
        <w:t>附件2</w:t>
      </w:r>
    </w:p>
    <w:p w:rsidR="00493C7A" w:rsidRDefault="00493C7A" w:rsidP="00A32AD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第四届福建省“美德少年”推荐表</w:t>
      </w:r>
    </w:p>
    <w:tbl>
      <w:tblPr>
        <w:tblW w:w="8712" w:type="dxa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4"/>
        <w:gridCol w:w="1556"/>
        <w:gridCol w:w="830"/>
        <w:gridCol w:w="812"/>
        <w:gridCol w:w="1106"/>
        <w:gridCol w:w="883"/>
        <w:gridCol w:w="831"/>
        <w:gridCol w:w="1450"/>
      </w:tblGrid>
      <w:tr w:rsidR="00493C7A" w:rsidTr="00871A29">
        <w:trPr>
          <w:cantSplit/>
          <w:trHeight w:hRule="exact" w:val="698"/>
        </w:trPr>
        <w:tc>
          <w:tcPr>
            <w:tcW w:w="1244" w:type="dxa"/>
            <w:vAlign w:val="center"/>
          </w:tcPr>
          <w:p w:rsidR="00493C7A" w:rsidRDefault="00493C7A" w:rsidP="00A32ADF">
            <w:pPr>
              <w:spacing w:line="0" w:lineRule="atLeast"/>
              <w:ind w:firstLineChars="50" w:firstLine="14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8"/>
                <w:szCs w:val="21"/>
              </w:rPr>
              <w:t>姓</w:t>
            </w:r>
            <w:r>
              <w:rPr>
                <w:sz w:val="28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1"/>
              </w:rPr>
              <w:t>名</w:t>
            </w:r>
          </w:p>
        </w:tc>
        <w:tc>
          <w:tcPr>
            <w:tcW w:w="1556" w:type="dxa"/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性别</w:t>
            </w:r>
          </w:p>
        </w:tc>
        <w:tc>
          <w:tcPr>
            <w:tcW w:w="812" w:type="dxa"/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93C7A" w:rsidRDefault="00493C7A" w:rsidP="00A32ADF">
            <w:pPr>
              <w:spacing w:line="0" w:lineRule="atLeast"/>
              <w:ind w:firstLineChars="50" w:firstLine="14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出 生</w:t>
            </w:r>
          </w:p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年 月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参评</w:t>
            </w:r>
          </w:p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类别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493C7A" w:rsidTr="00871A29">
        <w:trPr>
          <w:cantSplit/>
          <w:trHeight w:hRule="exact" w:val="697"/>
        </w:trPr>
        <w:tc>
          <w:tcPr>
            <w:tcW w:w="1244" w:type="dxa"/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8"/>
                <w:szCs w:val="21"/>
              </w:rPr>
              <w:t>所在</w:t>
            </w:r>
            <w:r>
              <w:rPr>
                <w:sz w:val="28"/>
                <w:szCs w:val="21"/>
              </w:rPr>
              <w:t>地或</w:t>
            </w:r>
            <w:r>
              <w:rPr>
                <w:rFonts w:hint="eastAsia"/>
                <w:sz w:val="28"/>
                <w:szCs w:val="21"/>
              </w:rPr>
              <w:t>学校</w:t>
            </w:r>
          </w:p>
        </w:tc>
        <w:tc>
          <w:tcPr>
            <w:tcW w:w="7468" w:type="dxa"/>
            <w:gridSpan w:val="7"/>
            <w:vAlign w:val="center"/>
          </w:tcPr>
          <w:p w:rsidR="00493C7A" w:rsidRDefault="00493C7A" w:rsidP="00A32AD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3C7A" w:rsidTr="00871A29">
        <w:trPr>
          <w:trHeight w:val="1254"/>
        </w:trPr>
        <w:tc>
          <w:tcPr>
            <w:tcW w:w="1244" w:type="dxa"/>
            <w:vAlign w:val="center"/>
          </w:tcPr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曾获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主要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荣誉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8"/>
                <w:szCs w:val="21"/>
              </w:rPr>
              <w:t>奖励</w:t>
            </w:r>
          </w:p>
        </w:tc>
        <w:tc>
          <w:tcPr>
            <w:tcW w:w="7468" w:type="dxa"/>
            <w:gridSpan w:val="7"/>
          </w:tcPr>
          <w:p w:rsidR="00493C7A" w:rsidRDefault="00493C7A" w:rsidP="00A32ADF">
            <w:pPr>
              <w:spacing w:line="360" w:lineRule="exact"/>
              <w:ind w:firstLineChars="218" w:firstLine="523"/>
              <w:rPr>
                <w:rFonts w:ascii="仿宋_GB2312" w:eastAsia="仿宋_GB2312"/>
                <w:sz w:val="24"/>
              </w:rPr>
            </w:pPr>
          </w:p>
        </w:tc>
      </w:tr>
      <w:tr w:rsidR="00493C7A" w:rsidTr="00871A29">
        <w:trPr>
          <w:cantSplit/>
          <w:trHeight w:val="8489"/>
        </w:trPr>
        <w:tc>
          <w:tcPr>
            <w:tcW w:w="1244" w:type="dxa"/>
            <w:vAlign w:val="center"/>
          </w:tcPr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</w:p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</w:p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</w:p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事迹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8"/>
                <w:szCs w:val="21"/>
              </w:rPr>
              <w:t>简介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︹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左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右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︺</w:t>
            </w:r>
          </w:p>
          <w:p w:rsidR="00493C7A" w:rsidRDefault="00493C7A" w:rsidP="00A32A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93C7A" w:rsidRDefault="00493C7A" w:rsidP="00A32ADF">
            <w:pPr>
              <w:spacing w:line="36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7468" w:type="dxa"/>
            <w:gridSpan w:val="7"/>
            <w:vAlign w:val="center"/>
          </w:tcPr>
          <w:p w:rsidR="00493C7A" w:rsidRDefault="00493C7A" w:rsidP="00A32ADF">
            <w:pPr>
              <w:spacing w:line="360" w:lineRule="exact"/>
              <w:ind w:firstLineChars="225" w:firstLine="540"/>
              <w:rPr>
                <w:rFonts w:ascii="仿宋_GB2312" w:eastAsia="仿宋_GB2312"/>
                <w:sz w:val="24"/>
              </w:rPr>
            </w:pPr>
          </w:p>
        </w:tc>
      </w:tr>
    </w:tbl>
    <w:p w:rsidR="00493C7A" w:rsidRDefault="00493C7A" w:rsidP="00A32ADF">
      <w:pPr>
        <w:rPr>
          <w:b/>
        </w:rPr>
      </w:pPr>
    </w:p>
    <w:tbl>
      <w:tblPr>
        <w:tblW w:w="8820" w:type="dxa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50"/>
        <w:gridCol w:w="3664"/>
        <w:gridCol w:w="4106"/>
      </w:tblGrid>
      <w:tr w:rsidR="00493C7A" w:rsidTr="00871A29">
        <w:trPr>
          <w:trHeight w:val="3241"/>
        </w:trPr>
        <w:tc>
          <w:tcPr>
            <w:tcW w:w="1050" w:type="dxa"/>
          </w:tcPr>
          <w:p w:rsidR="00493C7A" w:rsidRDefault="00493C7A" w:rsidP="00A32ADF">
            <w:pPr>
              <w:rPr>
                <w:rFonts w:ascii="仿宋_GB2312" w:eastAsia="仿宋_GB2312"/>
                <w:sz w:val="24"/>
              </w:rPr>
            </w:pPr>
          </w:p>
          <w:p w:rsidR="00493C7A" w:rsidRDefault="00493C7A" w:rsidP="00A32ADF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事</w:t>
            </w:r>
          </w:p>
          <w:p w:rsidR="00493C7A" w:rsidRDefault="00493C7A" w:rsidP="00A32ADF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迹</w:t>
            </w:r>
          </w:p>
          <w:p w:rsidR="00493C7A" w:rsidRDefault="00493C7A" w:rsidP="00A32ADF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简</w:t>
            </w:r>
          </w:p>
          <w:p w:rsidR="00493C7A" w:rsidRDefault="00493C7A" w:rsidP="00A32AD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8"/>
                <w:szCs w:val="21"/>
              </w:rPr>
              <w:t>介</w:t>
            </w:r>
          </w:p>
        </w:tc>
        <w:tc>
          <w:tcPr>
            <w:tcW w:w="7770" w:type="dxa"/>
            <w:gridSpan w:val="2"/>
          </w:tcPr>
          <w:p w:rsidR="00493C7A" w:rsidRDefault="00493C7A" w:rsidP="00A32ADF">
            <w:pPr>
              <w:rPr>
                <w:rFonts w:ascii="宋体"/>
                <w:bCs/>
                <w:sz w:val="24"/>
              </w:rPr>
            </w:pPr>
          </w:p>
        </w:tc>
      </w:tr>
      <w:tr w:rsidR="00493C7A" w:rsidTr="00871A29">
        <w:trPr>
          <w:cantSplit/>
          <w:trHeight w:val="3105"/>
        </w:trPr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493C7A" w:rsidRDefault="00493C7A" w:rsidP="00A32ADF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</w:t>
            </w:r>
          </w:p>
          <w:p w:rsidR="00493C7A" w:rsidRDefault="00493C7A" w:rsidP="00A32ADF">
            <w:pPr>
              <w:ind w:firstLineChars="200" w:firstLine="480"/>
              <w:rPr>
                <w:rFonts w:ascii="宋体"/>
                <w:sz w:val="24"/>
              </w:rPr>
            </w:pPr>
          </w:p>
          <w:p w:rsidR="00493C7A" w:rsidRDefault="00493C7A" w:rsidP="00A32ADF">
            <w:pPr>
              <w:ind w:firstLineChars="200" w:firstLine="480"/>
              <w:rPr>
                <w:rFonts w:ascii="宋体"/>
                <w:sz w:val="24"/>
              </w:rPr>
            </w:pPr>
          </w:p>
          <w:p w:rsidR="00493C7A" w:rsidRDefault="00493C7A" w:rsidP="00A32ADF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荐</w:t>
            </w:r>
          </w:p>
          <w:p w:rsidR="00493C7A" w:rsidRDefault="00493C7A" w:rsidP="00A32ADF">
            <w:pPr>
              <w:ind w:firstLineChars="200" w:firstLine="480"/>
              <w:rPr>
                <w:rFonts w:ascii="宋体"/>
                <w:sz w:val="24"/>
              </w:rPr>
            </w:pPr>
          </w:p>
          <w:p w:rsidR="00493C7A" w:rsidRDefault="00493C7A" w:rsidP="00A32ADF">
            <w:pPr>
              <w:ind w:firstLineChars="200" w:firstLine="480"/>
              <w:rPr>
                <w:rFonts w:ascii="宋体"/>
                <w:sz w:val="24"/>
              </w:rPr>
            </w:pPr>
          </w:p>
          <w:p w:rsidR="00493C7A" w:rsidRDefault="00493C7A" w:rsidP="00A32ADF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493C7A" w:rsidRDefault="00493C7A" w:rsidP="00A32ADF">
            <w:pPr>
              <w:ind w:firstLineChars="200" w:firstLine="480"/>
              <w:rPr>
                <w:rFonts w:ascii="宋体"/>
                <w:sz w:val="24"/>
              </w:rPr>
            </w:pPr>
          </w:p>
          <w:p w:rsidR="00493C7A" w:rsidRDefault="00493C7A" w:rsidP="00A32ADF">
            <w:pPr>
              <w:ind w:firstLineChars="200" w:firstLine="480"/>
              <w:rPr>
                <w:rFonts w:ascii="宋体"/>
                <w:sz w:val="24"/>
              </w:rPr>
            </w:pPr>
          </w:p>
          <w:p w:rsidR="00493C7A" w:rsidRDefault="00493C7A" w:rsidP="00A32ADF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A" w:rsidRDefault="00493C7A" w:rsidP="00A32ADF">
            <w:pPr>
              <w:ind w:firstLineChars="700" w:firstLine="1960"/>
              <w:rPr>
                <w:rFonts w:ascii="仿宋_GB2312" w:eastAsia="仿宋_GB2312"/>
                <w:sz w:val="28"/>
                <w:szCs w:val="21"/>
              </w:rPr>
            </w:pPr>
          </w:p>
          <w:p w:rsidR="00493C7A" w:rsidRDefault="00493C7A" w:rsidP="00A32ADF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市委宣传部（盖章）</w:t>
            </w:r>
          </w:p>
          <w:p w:rsidR="00493C7A" w:rsidRDefault="00493C7A" w:rsidP="00A32A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            年  月  日</w:t>
            </w:r>
          </w:p>
        </w:tc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C7A" w:rsidRDefault="00493C7A" w:rsidP="00A32ADF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493C7A" w:rsidRDefault="00493C7A" w:rsidP="00A32ADF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          市委文明办（盖章）</w:t>
            </w:r>
          </w:p>
          <w:p w:rsidR="00493C7A" w:rsidRDefault="00493C7A" w:rsidP="00A32A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              年  月  日</w:t>
            </w:r>
          </w:p>
        </w:tc>
      </w:tr>
      <w:tr w:rsidR="00493C7A" w:rsidTr="00871A29">
        <w:trPr>
          <w:cantSplit/>
          <w:trHeight w:val="3405"/>
        </w:trPr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493C7A" w:rsidRDefault="00493C7A" w:rsidP="00A32ADF"/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7A" w:rsidRDefault="00493C7A" w:rsidP="00A32ADF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市教育局（盖章）</w:t>
            </w:r>
          </w:p>
          <w:p w:rsidR="00493C7A" w:rsidRDefault="00493C7A" w:rsidP="00A32A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            年  月  日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C7A" w:rsidRDefault="00493C7A" w:rsidP="00A32ADF">
            <w:pPr>
              <w:ind w:firstLineChars="500" w:firstLine="140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团 市 委（盖章）</w:t>
            </w:r>
          </w:p>
          <w:p w:rsidR="00493C7A" w:rsidRDefault="00493C7A" w:rsidP="00A32ADF">
            <w:pPr>
              <w:ind w:firstLineChars="700" w:firstLine="196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年  月  日</w:t>
            </w:r>
          </w:p>
          <w:p w:rsidR="00493C7A" w:rsidRDefault="00493C7A" w:rsidP="00A32ADF">
            <w:pPr>
              <w:rPr>
                <w:rFonts w:ascii="仿宋_GB2312" w:eastAsia="仿宋_GB2312"/>
                <w:sz w:val="24"/>
              </w:rPr>
            </w:pPr>
          </w:p>
        </w:tc>
      </w:tr>
      <w:tr w:rsidR="00493C7A" w:rsidTr="00871A29">
        <w:trPr>
          <w:cantSplit/>
          <w:trHeight w:val="3405"/>
        </w:trPr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493C7A" w:rsidRDefault="00493C7A" w:rsidP="00A32ADF"/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7A" w:rsidRDefault="00493C7A" w:rsidP="00A32ADF">
            <w:pPr>
              <w:ind w:firstLineChars="400" w:firstLine="112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市 妇 联（盖章）</w:t>
            </w:r>
          </w:p>
          <w:p w:rsidR="00493C7A" w:rsidRDefault="00493C7A" w:rsidP="00A32ADF">
            <w:pPr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         年  月  日</w:t>
            </w:r>
          </w:p>
          <w:p w:rsidR="00493C7A" w:rsidRDefault="00493C7A" w:rsidP="00A32AD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C7A" w:rsidRDefault="00493C7A" w:rsidP="00A32ADF">
            <w:pPr>
              <w:ind w:firstLineChars="700" w:firstLine="1960"/>
              <w:rPr>
                <w:rFonts w:ascii="仿宋_GB2312" w:eastAsia="仿宋_GB2312"/>
                <w:sz w:val="28"/>
                <w:szCs w:val="21"/>
              </w:rPr>
            </w:pPr>
          </w:p>
          <w:p w:rsidR="00493C7A" w:rsidRDefault="00493C7A" w:rsidP="00A32AD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493C7A" w:rsidRDefault="00493C7A" w:rsidP="00A32ADF">
      <w:r>
        <w:t>本表一式四份</w:t>
      </w:r>
    </w:p>
    <w:p w:rsidR="00493C7A" w:rsidRDefault="00493C7A" w:rsidP="00A32ADF"/>
    <w:sectPr w:rsidR="00493C7A" w:rsidSect="006C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9D" w:rsidRDefault="007D5F9D" w:rsidP="00784733">
      <w:r>
        <w:separator/>
      </w:r>
    </w:p>
  </w:endnote>
  <w:endnote w:type="continuationSeparator" w:id="0">
    <w:p w:rsidR="007D5F9D" w:rsidRDefault="007D5F9D" w:rsidP="0078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9D" w:rsidRDefault="007D5F9D" w:rsidP="00784733">
      <w:r>
        <w:separator/>
      </w:r>
    </w:p>
  </w:footnote>
  <w:footnote w:type="continuationSeparator" w:id="0">
    <w:p w:rsidR="007D5F9D" w:rsidRDefault="007D5F9D" w:rsidP="00784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04E"/>
    <w:rsid w:val="001858A4"/>
    <w:rsid w:val="001A4D24"/>
    <w:rsid w:val="00493C7A"/>
    <w:rsid w:val="004A232A"/>
    <w:rsid w:val="00527501"/>
    <w:rsid w:val="00692BA7"/>
    <w:rsid w:val="006C6E9F"/>
    <w:rsid w:val="00784733"/>
    <w:rsid w:val="007D5F9D"/>
    <w:rsid w:val="00A32ADF"/>
    <w:rsid w:val="00C4404E"/>
    <w:rsid w:val="00DD3315"/>
    <w:rsid w:val="00EA16C3"/>
    <w:rsid w:val="00EE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04E"/>
    <w:pPr>
      <w:widowControl/>
      <w:spacing w:before="100" w:beforeAutospacing="1" w:after="100" w:afterAutospacing="1"/>
      <w:jc w:val="left"/>
    </w:pPr>
    <w:rPr>
      <w:rFonts w:ascii="仿宋_GB2312" w:eastAsia="仿宋_GB2312" w:cs="宋体"/>
      <w:kern w:val="0"/>
      <w:sz w:val="32"/>
    </w:rPr>
  </w:style>
  <w:style w:type="paragraph" w:styleId="a4">
    <w:name w:val="header"/>
    <w:basedOn w:val="a"/>
    <w:link w:val="Char"/>
    <w:uiPriority w:val="99"/>
    <w:semiHidden/>
    <w:unhideWhenUsed/>
    <w:rsid w:val="0078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47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47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kids21.cn/zx/s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wangqiang</cp:lastModifiedBy>
  <cp:revision>2</cp:revision>
  <cp:lastPrinted>2017-04-21T06:26:00Z</cp:lastPrinted>
  <dcterms:created xsi:type="dcterms:W3CDTF">2017-04-21T06:28:00Z</dcterms:created>
  <dcterms:modified xsi:type="dcterms:W3CDTF">2017-04-21T06:28:00Z</dcterms:modified>
</cp:coreProperties>
</file>